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4C" w:rsidRPr="00EF6CC3" w:rsidRDefault="00BB2C4C" w:rsidP="00BB2C4C">
      <w:pPr>
        <w:rPr>
          <w:rStyle w:val="newslista"/>
        </w:rPr>
      </w:pPr>
      <w:r>
        <w:t xml:space="preserve">                                </w:t>
      </w:r>
    </w:p>
    <w:p w:rsidR="00BB2C4C" w:rsidRPr="00FF6374" w:rsidRDefault="00BB2C4C" w:rsidP="00BB2C4C">
      <w:pPr>
        <w:jc w:val="center"/>
        <w:rPr>
          <w:b/>
          <w:color w:val="000000"/>
        </w:rPr>
      </w:pPr>
      <w:r w:rsidRPr="00FF6374">
        <w:rPr>
          <w:b/>
          <w:color w:val="000000"/>
        </w:rPr>
        <w:t>REGULAMIN</w:t>
      </w:r>
    </w:p>
    <w:p w:rsidR="00BB2C4C" w:rsidRPr="00FF6374" w:rsidRDefault="00BB2C4C" w:rsidP="00BB2C4C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VI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 w:rsidRPr="00FF6374">
        <w:rPr>
          <w:rFonts w:ascii="Times New Roman" w:hAnsi="Times New Roman"/>
          <w:sz w:val="24"/>
        </w:rPr>
        <w:t>KONKURSU PLASTYCZNEGO</w:t>
      </w:r>
    </w:p>
    <w:p w:rsidR="00BB2C4C" w:rsidRPr="00FF6374" w:rsidRDefault="00BB2C4C" w:rsidP="00BB2C4C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 xml:space="preserve"> “PROJEKT POCZTÓWKI WIGILIJNEJ” – 20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6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1. ORGANIZATOR</w:t>
      </w:r>
    </w:p>
    <w:p w:rsidR="00BB2C4C" w:rsidRPr="00FF6374" w:rsidRDefault="00BB2C4C" w:rsidP="00BB2C4C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   Centrum</w:t>
      </w:r>
      <w:r w:rsidRPr="00FF6374">
        <w:rPr>
          <w:sz w:val="24"/>
          <w:szCs w:val="24"/>
        </w:rPr>
        <w:t xml:space="preserve"> Kultury</w:t>
      </w:r>
      <w:r>
        <w:rPr>
          <w:sz w:val="24"/>
          <w:szCs w:val="24"/>
        </w:rPr>
        <w:t xml:space="preserve"> i Biblioteki</w:t>
      </w:r>
      <w:r w:rsidRPr="00FF6374">
        <w:rPr>
          <w:sz w:val="24"/>
          <w:szCs w:val="24"/>
        </w:rPr>
        <w:t xml:space="preserve"> im. Jana Karnowskiego w Brusach</w:t>
      </w:r>
      <w:r>
        <w:rPr>
          <w:sz w:val="24"/>
          <w:szCs w:val="24"/>
        </w:rPr>
        <w:t>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2. CELE KONKURSU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- Promocja młodych talentów.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- Rozwijanie twórczej inwencji dzieci i młodzieży.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- Kultywowanie tradycji związanych ze świętami Bożego Narodzenia poprzez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ukazywanie jej piękna w równych formach plastycznych.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- Wychowywanie w duchu szacunku dla wartości chrześcijańskich, narodowych 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i rodzinnych</w:t>
      </w:r>
      <w:r>
        <w:rPr>
          <w:color w:val="000000"/>
        </w:rPr>
        <w:t>.</w:t>
      </w:r>
    </w:p>
    <w:p w:rsidR="00BB2C4C" w:rsidRPr="00A21824" w:rsidRDefault="00BB2C4C" w:rsidP="00BB2C4C">
      <w:pPr>
        <w:rPr>
          <w:color w:val="000000"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3. TEMATYKA PRAC KONKURSOWYCH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 xml:space="preserve">a). wykonanie projektu pocztówki wigilijnej </w:t>
      </w:r>
      <w:r w:rsidRPr="00885E8F">
        <w:rPr>
          <w:b/>
          <w:bCs/>
          <w:color w:val="FF0000"/>
        </w:rPr>
        <w:t>(format  prac A-4)</w:t>
      </w:r>
    </w:p>
    <w:p w:rsidR="00BB2C4C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 xml:space="preserve">b). wykonanie ozdób świątecznych </w:t>
      </w:r>
    </w:p>
    <w:p w:rsidR="00BB2C4C" w:rsidRPr="00FF6374" w:rsidRDefault="00BB2C4C" w:rsidP="00BB2C4C">
      <w:pPr>
        <w:rPr>
          <w:b/>
          <w:bCs/>
          <w:color w:val="000000"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4. TECHNIKA WYKONANIA PRAC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a). </w:t>
      </w:r>
      <w:r w:rsidRPr="00FF6374">
        <w:rPr>
          <w:b/>
          <w:color w:val="000000"/>
        </w:rPr>
        <w:t>pocztówka wigilijna:</w:t>
      </w:r>
      <w:r w:rsidRPr="00FF6374">
        <w:rPr>
          <w:color w:val="000000"/>
        </w:rPr>
        <w:t xml:space="preserve"> rysunek, malarstwo, grafika, techniki mieszane </w:t>
      </w:r>
      <w:r w:rsidRPr="00FF6374">
        <w:rPr>
          <w:color w:val="000000"/>
        </w:rPr>
        <w:br/>
        <w:t>(np. kolaż) i inne płaskie techniki, z wyjątkiem nietrwałych i tworzących wypukłości materiałów takich jak: kasza manna, ziarna zbóż, ryż, wata, itp.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b). </w:t>
      </w:r>
      <w:r w:rsidRPr="00FF6374">
        <w:rPr>
          <w:b/>
          <w:color w:val="000000"/>
        </w:rPr>
        <w:t>ozdoby choinkowe</w:t>
      </w:r>
      <w:r w:rsidRPr="00FF6374">
        <w:rPr>
          <w:color w:val="000000"/>
        </w:rPr>
        <w:t>: plecionkarstwo ze słomy, papieru, sznurka, rzeźba, szydełkowanie, ozdoby robione na drutach, itp.</w:t>
      </w:r>
    </w:p>
    <w:p w:rsidR="00BB2C4C" w:rsidRPr="00FF6374" w:rsidRDefault="00BB2C4C" w:rsidP="00BB2C4C">
      <w:pPr>
        <w:rPr>
          <w:b/>
          <w:bCs/>
          <w:color w:val="000000"/>
        </w:rPr>
      </w:pPr>
    </w:p>
    <w:p w:rsidR="00BB2C4C" w:rsidRPr="00FF6374" w:rsidRDefault="00BB2C4C" w:rsidP="00BB2C4C">
      <w:pPr>
        <w:rPr>
          <w:color w:val="000000"/>
        </w:rPr>
      </w:pPr>
      <w:r w:rsidRPr="00FF6374">
        <w:rPr>
          <w:b/>
          <w:bCs/>
          <w:color w:val="000000"/>
        </w:rPr>
        <w:t>5. ZASADY UCZESTNICTWA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1. Konkurs jest kierowany do uczestników zajęć placówek wychowania    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pozaszkolnego, kulturalnych, do uczniów wszystkich typów szkół </w:t>
      </w:r>
      <w:r w:rsidRPr="00D60413">
        <w:rPr>
          <w:b/>
          <w:color w:val="000000"/>
        </w:rPr>
        <w:t>powiatu chojnickiego.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2. Każdy z autorów może nadesłać najwyżej po 2 prace plastyczne, zaś każda   </w:t>
      </w:r>
    </w:p>
    <w:p w:rsidR="00BB2C4C" w:rsidRPr="00FF6374" w:rsidRDefault="00BB2C4C" w:rsidP="00BB2C4C">
      <w:pPr>
        <w:rPr>
          <w:color w:val="000000"/>
        </w:rPr>
      </w:pPr>
      <w:r>
        <w:rPr>
          <w:color w:val="000000"/>
        </w:rPr>
        <w:t xml:space="preserve">    placówka może </w:t>
      </w:r>
      <w:r w:rsidRPr="00FF6374">
        <w:rPr>
          <w:color w:val="000000"/>
        </w:rPr>
        <w:t xml:space="preserve">dostarczyć </w:t>
      </w:r>
      <w:r w:rsidRPr="00FF6374">
        <w:rPr>
          <w:b/>
          <w:bCs/>
          <w:color w:val="000000"/>
        </w:rPr>
        <w:t>max.</w:t>
      </w:r>
      <w:r w:rsidRPr="00FF6374">
        <w:rPr>
          <w:color w:val="000000"/>
        </w:rPr>
        <w:t xml:space="preserve"> </w:t>
      </w:r>
      <w:r w:rsidRPr="00FF6374">
        <w:rPr>
          <w:b/>
          <w:bCs/>
          <w:color w:val="000000"/>
        </w:rPr>
        <w:t>10 prac plastycznych</w:t>
      </w:r>
      <w:r w:rsidRPr="00FF6374">
        <w:rPr>
          <w:color w:val="000000"/>
        </w:rPr>
        <w:t xml:space="preserve"> wykonanych pod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kierunkiem jednego nauczyciela.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3. Każda praca powinna zawierać na odwrocie dane personalne autora ( imię </w:t>
      </w:r>
      <w:r w:rsidRPr="00FF6374">
        <w:rPr>
          <w:color w:val="000000"/>
        </w:rPr>
        <w:br/>
        <w:t xml:space="preserve">    i nazwisko, data urodzenia - klasa, nazwę szkoły oraz imię i nazwisko  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opiekuna).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4. Prace opisywane z przodu nie będą oceniane</w:t>
      </w:r>
      <w:r>
        <w:rPr>
          <w:color w:val="000000"/>
        </w:rPr>
        <w:t>.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5. Prosi się również opiekunów o dołączenie do zestawu prac </w:t>
      </w:r>
      <w:r>
        <w:rPr>
          <w:color w:val="000000"/>
        </w:rPr>
        <w:t>wypełniona kartę zgłoszenia.</w:t>
      </w:r>
    </w:p>
    <w:p w:rsidR="00BB2C4C" w:rsidRPr="00FF6374" w:rsidRDefault="00BB2C4C" w:rsidP="00BB2C4C">
      <w:pPr>
        <w:rPr>
          <w:color w:val="000000"/>
        </w:rPr>
      </w:pPr>
    </w:p>
    <w:p w:rsidR="00BB2C4C" w:rsidRPr="00A2182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PRACE NALEŻY NADSYŁAĆ NA ADRES:</w:t>
      </w:r>
    </w:p>
    <w:p w:rsidR="00BB2C4C" w:rsidRPr="00FF6374" w:rsidRDefault="00BB2C4C" w:rsidP="00BB2C4C">
      <w:pPr>
        <w:rPr>
          <w:color w:val="000000"/>
        </w:rPr>
      </w:pPr>
      <w:r>
        <w:rPr>
          <w:color w:val="000000"/>
        </w:rPr>
        <w:t>Centrum</w:t>
      </w:r>
      <w:r w:rsidRPr="00FF6374">
        <w:rPr>
          <w:color w:val="000000"/>
        </w:rPr>
        <w:t xml:space="preserve"> Kultury</w:t>
      </w:r>
      <w:r>
        <w:rPr>
          <w:color w:val="000000"/>
        </w:rPr>
        <w:t xml:space="preserve"> i Biblioteki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im. Jana Karnowskiego w Brusach 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89-632 Brusy</w:t>
      </w:r>
      <w:r>
        <w:rPr>
          <w:color w:val="000000"/>
        </w:rPr>
        <w:t xml:space="preserve"> 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ul. Dworcowa 18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z dopiskiem </w:t>
      </w:r>
      <w:r w:rsidRPr="00FF6374">
        <w:rPr>
          <w:b/>
          <w:bCs/>
          <w:color w:val="000000"/>
        </w:rPr>
        <w:t>„Projekt pocztówki wigilijnej”</w:t>
      </w:r>
    </w:p>
    <w:p w:rsidR="00BB2C4C" w:rsidRPr="00FF6374" w:rsidRDefault="00BB2C4C" w:rsidP="00BB2C4C">
      <w:pPr>
        <w:rPr>
          <w:color w:val="000000"/>
        </w:rPr>
      </w:pPr>
    </w:p>
    <w:p w:rsidR="00BB2C4C" w:rsidRDefault="00BB2C4C" w:rsidP="00BB2C4C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W TERMINIE DO DNIA  </w:t>
      </w:r>
      <w:r>
        <w:rPr>
          <w:b/>
          <w:bCs/>
          <w:color w:val="000000"/>
          <w:u w:val="single"/>
        </w:rPr>
        <w:t>2</w:t>
      </w:r>
      <w:r w:rsidRPr="00FF6374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grudnia</w:t>
      </w:r>
      <w:r w:rsidRPr="00FF6374">
        <w:rPr>
          <w:b/>
          <w:bCs/>
          <w:color w:val="000000"/>
          <w:u w:val="single"/>
        </w:rPr>
        <w:t xml:space="preserve"> 20</w:t>
      </w:r>
      <w:r>
        <w:rPr>
          <w:b/>
          <w:bCs/>
          <w:color w:val="000000"/>
          <w:u w:val="single"/>
        </w:rPr>
        <w:t>1</w:t>
      </w:r>
      <w:r>
        <w:rPr>
          <w:b/>
          <w:bCs/>
          <w:color w:val="000000"/>
          <w:u w:val="single"/>
        </w:rPr>
        <w:t>6</w:t>
      </w:r>
      <w:r w:rsidRPr="00FF6374">
        <w:rPr>
          <w:b/>
          <w:bCs/>
          <w:color w:val="000000"/>
          <w:u w:val="single"/>
        </w:rPr>
        <w:t xml:space="preserve"> r.  </w:t>
      </w:r>
    </w:p>
    <w:p w:rsidR="00BB2C4C" w:rsidRDefault="00BB2C4C" w:rsidP="00BB2C4C">
      <w:pPr>
        <w:rPr>
          <w:b/>
          <w:bCs/>
          <w:color w:val="000000"/>
          <w:u w:val="single"/>
        </w:rPr>
      </w:pPr>
      <w:r w:rsidRPr="00FF6374">
        <w:rPr>
          <w:b/>
          <w:bCs/>
          <w:color w:val="000000"/>
          <w:u w:val="single"/>
        </w:rPr>
        <w:t xml:space="preserve">               </w:t>
      </w:r>
    </w:p>
    <w:p w:rsidR="00BB2C4C" w:rsidRDefault="00BB2C4C" w:rsidP="00BB2C4C">
      <w:pPr>
        <w:rPr>
          <w:b/>
          <w:bCs/>
          <w:color w:val="000000"/>
          <w:u w:val="single"/>
        </w:rPr>
      </w:pPr>
    </w:p>
    <w:p w:rsidR="00BB2C4C" w:rsidRDefault="00BB2C4C" w:rsidP="00BB2C4C">
      <w:pPr>
        <w:rPr>
          <w:b/>
          <w:bCs/>
          <w:color w:val="000000"/>
          <w:u w:val="single"/>
        </w:rPr>
      </w:pPr>
    </w:p>
    <w:p w:rsidR="00BB2C4C" w:rsidRDefault="00BB2C4C" w:rsidP="00BB2C4C">
      <w:pPr>
        <w:rPr>
          <w:b/>
          <w:bCs/>
          <w:color w:val="000000"/>
          <w:u w:val="single"/>
        </w:rPr>
      </w:pPr>
    </w:p>
    <w:p w:rsidR="00BB2C4C" w:rsidRPr="00FF6374" w:rsidRDefault="00BB2C4C" w:rsidP="00BB2C4C">
      <w:pPr>
        <w:rPr>
          <w:b/>
          <w:bCs/>
          <w:color w:val="000000"/>
          <w:u w:val="single"/>
        </w:rPr>
      </w:pPr>
    </w:p>
    <w:p w:rsidR="00BB2C4C" w:rsidRPr="000952E9" w:rsidRDefault="00BB2C4C" w:rsidP="00BB2C4C">
      <w:pPr>
        <w:rPr>
          <w:b/>
        </w:rPr>
      </w:pPr>
      <w:r w:rsidRPr="000952E9">
        <w:rPr>
          <w:b/>
        </w:rPr>
        <w:lastRenderedPageBreak/>
        <w:t>Wszystkich dodatkowych informacji udziela:</w:t>
      </w:r>
    </w:p>
    <w:p w:rsidR="00BB2C4C" w:rsidRDefault="00BB2C4C" w:rsidP="00BB2C4C"/>
    <w:p w:rsidR="00BB2C4C" w:rsidRDefault="00BB2C4C" w:rsidP="00BB2C4C">
      <w:r>
        <w:t xml:space="preserve">Centrum  Kultury i Biblioteki  </w:t>
      </w:r>
    </w:p>
    <w:p w:rsidR="00BB2C4C" w:rsidRDefault="00BB2C4C" w:rsidP="00BB2C4C">
      <w:r>
        <w:t>im. Jana Karnowskiego</w:t>
      </w:r>
      <w:r w:rsidRPr="000952E9">
        <w:t xml:space="preserve"> </w:t>
      </w:r>
      <w:r>
        <w:t>w Brusach</w:t>
      </w:r>
    </w:p>
    <w:p w:rsidR="00BB2C4C" w:rsidRPr="00A57318" w:rsidRDefault="00BB2C4C" w:rsidP="00BB2C4C">
      <w:pPr>
        <w:rPr>
          <w:lang w:val="en-US"/>
        </w:rPr>
      </w:pPr>
      <w:r w:rsidRPr="00A57318">
        <w:rPr>
          <w:lang w:val="en-US"/>
        </w:rPr>
        <w:t>tel. /0 52/ 396 93 31, fax. 0 52/ 396 93 32</w:t>
      </w:r>
    </w:p>
    <w:p w:rsidR="00BB2C4C" w:rsidRPr="00A57318" w:rsidRDefault="00BB2C4C" w:rsidP="00BB2C4C">
      <w:pPr>
        <w:rPr>
          <w:lang w:val="en-US"/>
        </w:rPr>
      </w:pPr>
      <w:r w:rsidRPr="00D559B6">
        <w:rPr>
          <w:lang w:val="en-US"/>
        </w:rPr>
        <w:t xml:space="preserve">e-mail: </w:t>
      </w:r>
      <w:hyperlink r:id="rId5" w:history="1">
        <w:r w:rsidRPr="00594753">
          <w:rPr>
            <w:rStyle w:val="Hipercze"/>
            <w:lang w:val="en-US"/>
          </w:rPr>
          <w:t>ckb.instruktorzy@brusy.pl</w:t>
        </w:r>
      </w:hyperlink>
      <w:r>
        <w:rPr>
          <w:lang w:val="en-US"/>
        </w:rPr>
        <w:t xml:space="preserve">, </w:t>
      </w:r>
      <w:hyperlink r:id="rId6" w:history="1">
        <w:r w:rsidRPr="00A57318">
          <w:rPr>
            <w:rStyle w:val="Hipercze"/>
            <w:lang w:val="en-US"/>
          </w:rPr>
          <w:t>www.ckibbrusy.pl</w:t>
        </w:r>
      </w:hyperlink>
    </w:p>
    <w:p w:rsidR="00BB2C4C" w:rsidRPr="00A57318" w:rsidRDefault="00BB2C4C" w:rsidP="00BB2C4C">
      <w:pPr>
        <w:rPr>
          <w:lang w:val="en-US"/>
        </w:rPr>
      </w:pPr>
    </w:p>
    <w:p w:rsidR="00BB2C4C" w:rsidRDefault="00BB2C4C" w:rsidP="00BB2C4C">
      <w:pPr>
        <w:rPr>
          <w:b/>
        </w:rPr>
      </w:pPr>
      <w:r w:rsidRPr="000952E9">
        <w:rPr>
          <w:b/>
        </w:rPr>
        <w:t>Koordyn</w:t>
      </w:r>
      <w:r>
        <w:rPr>
          <w:b/>
        </w:rPr>
        <w:t>ator konkursu plastycznego</w:t>
      </w:r>
    </w:p>
    <w:p w:rsidR="00BB2C4C" w:rsidRDefault="00BB2C4C" w:rsidP="00BB2C4C">
      <w:pPr>
        <w:rPr>
          <w:b/>
        </w:rPr>
      </w:pPr>
      <w:r w:rsidRPr="000952E9">
        <w:rPr>
          <w:b/>
        </w:rPr>
        <w:t>Renata Goebel</w:t>
      </w:r>
      <w:r>
        <w:rPr>
          <w:b/>
        </w:rPr>
        <w:t>, tel. 52 396-93-34, 887 385 668</w:t>
      </w:r>
    </w:p>
    <w:p w:rsidR="00BB2C4C" w:rsidRDefault="00BB2C4C" w:rsidP="00BB2C4C">
      <w:pPr>
        <w:rPr>
          <w:b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6. OCENA PRAC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    Oceny prac dokona powołana przez organizatorów komisja konkursowa .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 Prace będą oceniane w następujących kategoriach wiekowych: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 xml:space="preserve">Kategoria  I </w:t>
      </w:r>
      <w:r>
        <w:rPr>
          <w:rFonts w:ascii="Times New Roman" w:hAnsi="Times New Roman"/>
          <w:sz w:val="24"/>
          <w:szCs w:val="24"/>
        </w:rPr>
        <w:t>(dzieci przedszkolne)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>Kategoria II (uczniowie szkoły podstawowej klasy I – III)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III </w:t>
      </w:r>
      <w:r w:rsidRPr="005570AE">
        <w:rPr>
          <w:rFonts w:ascii="Times New Roman" w:hAnsi="Times New Roman"/>
          <w:sz w:val="24"/>
          <w:szCs w:val="24"/>
        </w:rPr>
        <w:t>(uczniowie szkoły  podstawowej klasy IV – VI)</w:t>
      </w:r>
    </w:p>
    <w:p w:rsidR="00BB2C4C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IV </w:t>
      </w:r>
      <w:r w:rsidRPr="005570AE">
        <w:rPr>
          <w:rFonts w:ascii="Times New Roman" w:hAnsi="Times New Roman"/>
          <w:sz w:val="24"/>
          <w:szCs w:val="24"/>
        </w:rPr>
        <w:t>(uczniowie gimnazjum</w:t>
      </w:r>
      <w:r>
        <w:rPr>
          <w:rFonts w:ascii="Times New Roman" w:hAnsi="Times New Roman"/>
          <w:sz w:val="24"/>
          <w:szCs w:val="24"/>
        </w:rPr>
        <w:t xml:space="preserve"> i szkół ponadgimnazjalnych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BB2C4C" w:rsidRPr="005570AE" w:rsidRDefault="00BB2C4C" w:rsidP="00BB2C4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V </w:t>
      </w:r>
      <w:r w:rsidRPr="005570A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wychowankowie świetlic terapeutycznych i ośrodków terapii zajęciowej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BB2C4C" w:rsidRPr="00907DA8" w:rsidRDefault="00BB2C4C" w:rsidP="00BB2C4C">
      <w:pPr>
        <w:autoSpaceDE w:val="0"/>
        <w:autoSpaceDN w:val="0"/>
        <w:adjustRightInd w:val="0"/>
        <w:rPr>
          <w:color w:val="000000"/>
        </w:rPr>
      </w:pPr>
      <w:r>
        <w:rPr>
          <w:b/>
        </w:rPr>
        <w:t xml:space="preserve">2. </w:t>
      </w:r>
      <w:r w:rsidRPr="00907DA8">
        <w:rPr>
          <w:color w:val="000000"/>
        </w:rPr>
        <w:t>Komisja oceniać będzie:</w:t>
      </w:r>
    </w:p>
    <w:p w:rsidR="00BB2C4C" w:rsidRPr="005570AE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zawartość merytoryczną,</w:t>
      </w:r>
    </w:p>
    <w:p w:rsidR="00BB2C4C" w:rsidRPr="005570AE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kreatywność, oryginalność i pomysłowość,</w:t>
      </w:r>
    </w:p>
    <w:p w:rsidR="00BB2C4C" w:rsidRDefault="00BB2C4C" w:rsidP="00BB2C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formę estetyczną pracy.</w:t>
      </w:r>
    </w:p>
    <w:p w:rsidR="00BB2C4C" w:rsidRPr="00FF6374" w:rsidRDefault="00BB2C4C" w:rsidP="00BB2C4C">
      <w:pPr>
        <w:rPr>
          <w:color w:val="000000"/>
        </w:rPr>
      </w:pP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7. NAGRODY</w:t>
      </w:r>
    </w:p>
    <w:p w:rsidR="00BB2C4C" w:rsidRDefault="00BB2C4C" w:rsidP="00BB2C4C">
      <w:pPr>
        <w:rPr>
          <w:color w:val="000000"/>
        </w:rPr>
      </w:pPr>
      <w:r w:rsidRPr="00FF6374">
        <w:rPr>
          <w:color w:val="000000"/>
        </w:rPr>
        <w:t xml:space="preserve">1. </w:t>
      </w:r>
      <w:r>
        <w:rPr>
          <w:color w:val="000000"/>
        </w:rPr>
        <w:t xml:space="preserve"> </w:t>
      </w:r>
      <w:r w:rsidRPr="00FF6374">
        <w:rPr>
          <w:color w:val="000000"/>
        </w:rPr>
        <w:t>Organizatorzy konkursu przewi</w:t>
      </w:r>
      <w:r>
        <w:rPr>
          <w:color w:val="000000"/>
        </w:rPr>
        <w:t xml:space="preserve">dują dla autorów nagrodzonych </w:t>
      </w:r>
      <w:r w:rsidRPr="00FF6374">
        <w:rPr>
          <w:color w:val="000000"/>
        </w:rPr>
        <w:t xml:space="preserve">i wyróżnionych prac </w:t>
      </w:r>
      <w:r>
        <w:rPr>
          <w:color w:val="000000"/>
        </w:rPr>
        <w:t xml:space="preserve">  </w:t>
      </w:r>
    </w:p>
    <w:p w:rsidR="00BB2C4C" w:rsidRPr="00FF6374" w:rsidRDefault="00BB2C4C" w:rsidP="00BB2C4C">
      <w:pPr>
        <w:rPr>
          <w:color w:val="000000"/>
        </w:rPr>
      </w:pPr>
      <w:r>
        <w:rPr>
          <w:color w:val="000000"/>
        </w:rPr>
        <w:t xml:space="preserve">     </w:t>
      </w:r>
      <w:r w:rsidRPr="00FF6374">
        <w:rPr>
          <w:color w:val="000000"/>
        </w:rPr>
        <w:t>nagrody rzeczowe.</w:t>
      </w:r>
    </w:p>
    <w:p w:rsidR="00BB2C4C" w:rsidRPr="003B033E" w:rsidRDefault="00BB2C4C" w:rsidP="00BB2C4C">
      <w:pPr>
        <w:rPr>
          <w:b/>
        </w:rPr>
      </w:pPr>
      <w:r>
        <w:rPr>
          <w:color w:val="000000"/>
        </w:rPr>
        <w:t xml:space="preserve">2.  </w:t>
      </w:r>
      <w:r w:rsidRPr="00FF6374">
        <w:rPr>
          <w:color w:val="000000"/>
        </w:rPr>
        <w:t>Wszyscy laureaci wraz z opiekunami zostaną zaproszeni na uroczyste wręczenie nagród</w:t>
      </w:r>
      <w:r>
        <w:rPr>
          <w:color w:val="000000"/>
        </w:rPr>
        <w:br/>
        <w:t xml:space="preserve">   </w:t>
      </w:r>
      <w:r w:rsidRPr="00FF637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F6374">
        <w:rPr>
          <w:color w:val="000000"/>
        </w:rPr>
        <w:t xml:space="preserve">i wyróżnień, połączone z otwarciem </w:t>
      </w:r>
      <w:r>
        <w:rPr>
          <w:color w:val="000000"/>
        </w:rPr>
        <w:t xml:space="preserve">wystawy pokonkursowej </w:t>
      </w:r>
      <w:r>
        <w:t xml:space="preserve">w dniu </w:t>
      </w:r>
      <w:r>
        <w:rPr>
          <w:b/>
        </w:rPr>
        <w:t>16</w:t>
      </w:r>
      <w:r>
        <w:rPr>
          <w:b/>
        </w:rPr>
        <w:t xml:space="preserve"> grudnia</w:t>
      </w:r>
      <w:r w:rsidRPr="003B033E">
        <w:rPr>
          <w:b/>
        </w:rPr>
        <w:t xml:space="preserve">   </w:t>
      </w:r>
    </w:p>
    <w:p w:rsidR="00BB2C4C" w:rsidRPr="00ED1C18" w:rsidRDefault="00BB2C4C" w:rsidP="00BB2C4C">
      <w:r w:rsidRPr="003B033E">
        <w:rPr>
          <w:b/>
        </w:rPr>
        <w:t xml:space="preserve">    </w:t>
      </w:r>
      <w:r>
        <w:rPr>
          <w:b/>
        </w:rPr>
        <w:t xml:space="preserve"> </w:t>
      </w:r>
      <w:r w:rsidRPr="003B033E">
        <w:rPr>
          <w:b/>
        </w:rPr>
        <w:t>(</w:t>
      </w:r>
      <w:r>
        <w:rPr>
          <w:b/>
        </w:rPr>
        <w:t>piątek) 2016</w:t>
      </w:r>
      <w:r w:rsidRPr="003B033E">
        <w:rPr>
          <w:b/>
        </w:rPr>
        <w:t xml:space="preserve"> </w:t>
      </w:r>
      <w:r>
        <w:rPr>
          <w:b/>
        </w:rPr>
        <w:t xml:space="preserve">roku </w:t>
      </w:r>
      <w:r>
        <w:rPr>
          <w:b/>
        </w:rPr>
        <w:t xml:space="preserve"> o godz. 13.00 </w:t>
      </w:r>
      <w:r>
        <w:t xml:space="preserve">w Centrum Kultury i Biblioteki w Brusach. </w:t>
      </w:r>
    </w:p>
    <w:p w:rsidR="00BB2C4C" w:rsidRDefault="00BB2C4C" w:rsidP="00BB2C4C">
      <w:pPr>
        <w:rPr>
          <w:b/>
        </w:rPr>
      </w:pPr>
      <w:r w:rsidRPr="005570AE">
        <w:t xml:space="preserve">3. </w:t>
      </w:r>
      <w:r>
        <w:t xml:space="preserve"> </w:t>
      </w:r>
      <w:r w:rsidRPr="005570AE">
        <w:rPr>
          <w:b/>
        </w:rPr>
        <w:t xml:space="preserve">Uwaga. </w:t>
      </w:r>
      <w:r>
        <w:rPr>
          <w:b/>
        </w:rPr>
        <w:t xml:space="preserve">Organizator nie wysyła nagród, które nie zostaną odebrane w dniu     </w:t>
      </w:r>
    </w:p>
    <w:p w:rsidR="00BB2C4C" w:rsidRPr="005570AE" w:rsidRDefault="00BB2C4C" w:rsidP="00BB2C4C">
      <w:pPr>
        <w:rPr>
          <w:b/>
        </w:rPr>
      </w:pPr>
      <w:r>
        <w:rPr>
          <w:b/>
        </w:rPr>
        <w:t xml:space="preserve">     oficjalnego podsumowania konkursu. Nagrody należy odebrać osobiści w ciągu</w:t>
      </w:r>
      <w:r>
        <w:rPr>
          <w:b/>
        </w:rPr>
        <w:br/>
        <w:t xml:space="preserve">     1 miesiąca.  Jeśli w tym terminie laureat nie odbierze nagrody, przychodzi ona </w:t>
      </w:r>
      <w:r>
        <w:rPr>
          <w:b/>
        </w:rPr>
        <w:br/>
        <w:t xml:space="preserve">     na poczet  kolejnego  konkursu. </w:t>
      </w:r>
      <w:r w:rsidRPr="005570AE">
        <w:rPr>
          <w:b/>
        </w:rPr>
        <w:t xml:space="preserve">  </w:t>
      </w:r>
    </w:p>
    <w:p w:rsidR="00BB2C4C" w:rsidRPr="00EF6CC3" w:rsidRDefault="00BB2C4C" w:rsidP="00BB2C4C">
      <w:pPr>
        <w:rPr>
          <w:b/>
        </w:rPr>
      </w:pPr>
      <w:r>
        <w:t xml:space="preserve">4.  </w:t>
      </w:r>
      <w:r w:rsidRPr="005570AE">
        <w:t>Wyniki konkursu zostaną ogłoszone na stronie internetowej</w:t>
      </w:r>
      <w:r>
        <w:t xml:space="preserve"> </w:t>
      </w:r>
      <w:hyperlink r:id="rId7" w:history="1">
        <w:r w:rsidRPr="00E7429F">
          <w:rPr>
            <w:rStyle w:val="Hipercze"/>
          </w:rPr>
          <w:t>www.ckibbrusy.pl</w:t>
        </w:r>
      </w:hyperlink>
      <w:r>
        <w:t xml:space="preserve"> </w:t>
      </w:r>
      <w:r>
        <w:br/>
        <w:t xml:space="preserve">      i www.brusy.pl</w:t>
      </w:r>
    </w:p>
    <w:p w:rsidR="00BB2C4C" w:rsidRPr="00FF6374" w:rsidRDefault="00BB2C4C" w:rsidP="00BB2C4C">
      <w:pPr>
        <w:rPr>
          <w:color w:val="000000"/>
        </w:rPr>
      </w:pPr>
      <w:r w:rsidRPr="00FF6374">
        <w:rPr>
          <w:color w:val="000000"/>
        </w:rPr>
        <w:t> </w:t>
      </w:r>
    </w:p>
    <w:p w:rsidR="00BB2C4C" w:rsidRPr="00FF6374" w:rsidRDefault="00BB2C4C" w:rsidP="00BB2C4C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8. UWAGI   KOŃCOWE</w:t>
      </w:r>
    </w:p>
    <w:p w:rsidR="00BB2C4C" w:rsidRPr="00FF6374" w:rsidRDefault="00BB2C4C" w:rsidP="00BB2C4C">
      <w:r w:rsidRPr="00FF6374">
        <w:t>1. Koszt przesyłki pokrywa uczestnik.</w:t>
      </w:r>
    </w:p>
    <w:p w:rsidR="00BB2C4C" w:rsidRPr="00FF6374" w:rsidRDefault="00BB2C4C" w:rsidP="00BB2C4C">
      <w:r w:rsidRPr="00FF6374">
        <w:t xml:space="preserve">2. Prace nie będą zwracane, mogą być przez organizatorów popularyzowane   </w:t>
      </w:r>
    </w:p>
    <w:p w:rsidR="00BB2C4C" w:rsidRPr="00FF6374" w:rsidRDefault="00BB2C4C" w:rsidP="00BB2C4C">
      <w:r w:rsidRPr="00FF6374">
        <w:t xml:space="preserve">    w katalogach i eksponowane na innych wystawach.</w:t>
      </w:r>
    </w:p>
    <w:p w:rsidR="00BB2C4C" w:rsidRPr="00FF6374" w:rsidRDefault="00BB2C4C" w:rsidP="00BB2C4C">
      <w:r w:rsidRPr="00FF6374">
        <w:t xml:space="preserve">3. O przyznanych nagrodach i wyróżnieniach organizator powiadomi odrębnym    </w:t>
      </w:r>
    </w:p>
    <w:p w:rsidR="00BB2C4C" w:rsidRPr="00FF6374" w:rsidRDefault="00BB2C4C" w:rsidP="00BB2C4C">
      <w:r w:rsidRPr="00FF6374">
        <w:t xml:space="preserve">    pismem lub telefonicznie.</w:t>
      </w:r>
    </w:p>
    <w:p w:rsidR="00BB2C4C" w:rsidRPr="00FF6374" w:rsidRDefault="00BB2C4C" w:rsidP="00BB2C4C">
      <w:r w:rsidRPr="00FF6374">
        <w:t>4. Koszt przyjazdu po odbiór nagród i wyróżnień pokrywa uczestnik.</w:t>
      </w:r>
    </w:p>
    <w:p w:rsidR="00BB2C4C" w:rsidRPr="00FF6374" w:rsidRDefault="00BB2C4C" w:rsidP="00BB2C4C">
      <w:r w:rsidRPr="00FF6374">
        <w:t>5. Zgłoszenie prac do konkursu jest równoznaczne z przekazaniem praw</w:t>
      </w:r>
    </w:p>
    <w:p w:rsidR="00BB2C4C" w:rsidRPr="00FF6374" w:rsidRDefault="00BB2C4C" w:rsidP="00BB2C4C">
      <w:r w:rsidRPr="00FF6374">
        <w:t xml:space="preserve">    autorskich do nich na rzecz Organizatora, o których mowa w art. 50 ustawy</w:t>
      </w:r>
    </w:p>
    <w:p w:rsidR="00BB2C4C" w:rsidRPr="00FF6374" w:rsidRDefault="00BB2C4C" w:rsidP="00BB2C4C">
      <w:r w:rsidRPr="00FF6374">
        <w:t xml:space="preserve">    z dnia 4 lutego 1994r. o prawach autorskich i prawach pokrewnych (Dz. U.</w:t>
      </w:r>
    </w:p>
    <w:p w:rsidR="00BB2C4C" w:rsidRPr="00FF6374" w:rsidRDefault="00BB2C4C" w:rsidP="00BB2C4C">
      <w:r w:rsidRPr="00FF6374">
        <w:t xml:space="preserve">    z 1994r., Nr 24, poz. 83) oraz do publikacji w wydawnictwach wszelkiego</w:t>
      </w:r>
    </w:p>
    <w:p w:rsidR="00BB2C4C" w:rsidRPr="00FF6374" w:rsidRDefault="00BB2C4C" w:rsidP="00BB2C4C">
      <w:r w:rsidRPr="00FF6374">
        <w:t xml:space="preserve">    typu, wydawanych przez Organizatora oraz w Internecie.</w:t>
      </w:r>
    </w:p>
    <w:p w:rsidR="00BB2C4C" w:rsidRPr="00FF6374" w:rsidRDefault="00BB2C4C" w:rsidP="00BB2C4C">
      <w:r w:rsidRPr="00FF6374">
        <w:t>6. Nadesłanie prac na konkurs jest także równoznaczne z wyrażeniem zgody</w:t>
      </w:r>
    </w:p>
    <w:p w:rsidR="00BB2C4C" w:rsidRPr="00D60413" w:rsidRDefault="00BB2C4C" w:rsidP="00BB2C4C">
      <w:r w:rsidRPr="00FF6374">
        <w:t xml:space="preserve">    na powielanie danych osobowych jej autora przez organizatorów konkurs</w:t>
      </w:r>
      <w:r>
        <w:t xml:space="preserve">u. </w:t>
      </w:r>
    </w:p>
    <w:p w:rsidR="0037560A" w:rsidRDefault="0037560A">
      <w:bookmarkStart w:id="0" w:name="_GoBack"/>
      <w:bookmarkEnd w:id="0"/>
    </w:p>
    <w:sectPr w:rsidR="0037560A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19D7"/>
    <w:multiLevelType w:val="hybridMultilevel"/>
    <w:tmpl w:val="2BAC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55021"/>
    <w:multiLevelType w:val="hybridMultilevel"/>
    <w:tmpl w:val="A228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4C"/>
    <w:rsid w:val="0037560A"/>
    <w:rsid w:val="00B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8944-D98A-41BD-8B7B-87E14343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2C4C"/>
    <w:pPr>
      <w:keepNext/>
      <w:outlineLvl w:val="0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2C4C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character" w:customStyle="1" w:styleId="newslista">
    <w:name w:val="newslista"/>
    <w:basedOn w:val="Domylnaczcionkaakapitu"/>
    <w:rsid w:val="00BB2C4C"/>
  </w:style>
  <w:style w:type="paragraph" w:styleId="Tekstpodstawowy">
    <w:name w:val="Body Text"/>
    <w:basedOn w:val="Normalny"/>
    <w:link w:val="TekstpodstawowyZnak"/>
    <w:rsid w:val="00BB2C4C"/>
    <w:pPr>
      <w:jc w:val="center"/>
    </w:pPr>
    <w:rPr>
      <w:rFonts w:ascii="Verdana" w:hAnsi="Verdana"/>
      <w:b/>
      <w:bCs/>
      <w:color w:val="000000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B2C4C"/>
    <w:rPr>
      <w:rFonts w:ascii="Verdana" w:eastAsia="Times New Roman" w:hAnsi="Verdana" w:cs="Times New Roman"/>
      <w:b/>
      <w:bCs/>
      <w:color w:val="000000"/>
      <w:sz w:val="28"/>
      <w:szCs w:val="24"/>
      <w:lang w:eastAsia="pl-PL"/>
    </w:rPr>
  </w:style>
  <w:style w:type="character" w:styleId="Hipercze">
    <w:name w:val="Hyperlink"/>
    <w:rsid w:val="00BB2C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B2C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kibbrus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ibbrusy.pl" TargetMode="External"/><Relationship Id="rId5" Type="http://schemas.openxmlformats.org/officeDocument/2006/relationships/hyperlink" Target="mailto:ckb.instruktorzy@brus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1</cp:revision>
  <dcterms:created xsi:type="dcterms:W3CDTF">2016-11-09T08:52:00Z</dcterms:created>
  <dcterms:modified xsi:type="dcterms:W3CDTF">2016-11-09T09:00:00Z</dcterms:modified>
</cp:coreProperties>
</file>